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921CC" w14:textId="77777777" w:rsidR="0093724A" w:rsidRDefault="00000000">
      <w:pPr>
        <w:spacing w:after="0" w:line="259" w:lineRule="auto"/>
        <w:ind w:left="0" w:right="7312" w:firstLine="0"/>
      </w:pPr>
      <w:r>
        <w:rPr>
          <w:sz w:val="18"/>
        </w:rPr>
        <w:t xml:space="preserve"> </w:t>
      </w:r>
    </w:p>
    <w:p w14:paraId="747251DE" w14:textId="77777777" w:rsidR="0093724A" w:rsidRDefault="00000000">
      <w:pPr>
        <w:spacing w:after="0" w:line="259" w:lineRule="auto"/>
        <w:ind w:left="461" w:right="151" w:firstLine="0"/>
        <w:jc w:val="right"/>
      </w:pPr>
      <w:r>
        <w:rPr>
          <w:noProof/>
        </w:rPr>
        <w:drawing>
          <wp:anchor distT="0" distB="0" distL="114300" distR="114300" simplePos="0" relativeHeight="251658240" behindDoc="0" locked="0" layoutInCell="1" allowOverlap="0" wp14:anchorId="69DFA5CB" wp14:editId="43E84964">
            <wp:simplePos x="0" y="0"/>
            <wp:positionH relativeFrom="column">
              <wp:posOffset>292735</wp:posOffset>
            </wp:positionH>
            <wp:positionV relativeFrom="paragraph">
              <wp:posOffset>82551</wp:posOffset>
            </wp:positionV>
            <wp:extent cx="1162050" cy="952500"/>
            <wp:effectExtent l="0" t="0" r="0" b="0"/>
            <wp:wrapSquare wrapText="bothSides"/>
            <wp:docPr id="415" name="Picture 415" descr="Logo, company name  Description automatically generated"/>
            <wp:cNvGraphicFramePr/>
            <a:graphic xmlns:a="http://schemas.openxmlformats.org/drawingml/2006/main">
              <a:graphicData uri="http://schemas.openxmlformats.org/drawingml/2006/picture">
                <pic:pic xmlns:pic="http://schemas.openxmlformats.org/drawingml/2006/picture">
                  <pic:nvPicPr>
                    <pic:cNvPr id="415" name="Picture 415"/>
                    <pic:cNvPicPr/>
                  </pic:nvPicPr>
                  <pic:blipFill>
                    <a:blip r:embed="rId7"/>
                    <a:stretch>
                      <a:fillRect/>
                    </a:stretch>
                  </pic:blipFill>
                  <pic:spPr>
                    <a:xfrm>
                      <a:off x="0" y="0"/>
                      <a:ext cx="1162050" cy="952500"/>
                    </a:xfrm>
                    <a:prstGeom prst="rect">
                      <a:avLst/>
                    </a:prstGeom>
                  </pic:spPr>
                </pic:pic>
              </a:graphicData>
            </a:graphic>
          </wp:anchor>
        </w:drawing>
      </w:r>
      <w:r>
        <w:rPr>
          <w:rFonts w:ascii="Calibri" w:eastAsia="Calibri" w:hAnsi="Calibri" w:cs="Calibri"/>
          <w:b/>
          <w:color w:val="006FC0"/>
          <w:sz w:val="40"/>
        </w:rPr>
        <w:t xml:space="preserve">Beach Drive Condominium Association </w:t>
      </w:r>
    </w:p>
    <w:p w14:paraId="60BBABC8" w14:textId="77777777" w:rsidR="0093724A" w:rsidRDefault="00000000">
      <w:pPr>
        <w:spacing w:after="0" w:line="259" w:lineRule="auto"/>
        <w:ind w:left="461" w:firstLine="0"/>
      </w:pPr>
      <w:r>
        <w:rPr>
          <w:rFonts w:ascii="Calibri" w:eastAsia="Calibri" w:hAnsi="Calibri" w:cs="Calibri"/>
          <w:b/>
          <w:color w:val="006FC0"/>
          <w:sz w:val="40"/>
        </w:rPr>
        <w:t xml:space="preserve">Lordship, CT </w:t>
      </w:r>
    </w:p>
    <w:p w14:paraId="1AB9F458" w14:textId="77777777" w:rsidR="0093724A" w:rsidRDefault="00000000">
      <w:pPr>
        <w:spacing w:after="0" w:line="259" w:lineRule="auto"/>
        <w:ind w:left="461" w:firstLine="0"/>
      </w:pPr>
      <w:r>
        <w:rPr>
          <w:rFonts w:ascii="Calibri" w:eastAsia="Calibri" w:hAnsi="Calibri" w:cs="Calibri"/>
          <w:b/>
          <w:color w:val="0070C0"/>
          <w:sz w:val="40"/>
        </w:rPr>
        <w:t>May 6, 2026</w:t>
      </w:r>
      <w:r>
        <w:rPr>
          <w:rFonts w:ascii="Calibri" w:eastAsia="Calibri" w:hAnsi="Calibri" w:cs="Calibri"/>
          <w:b/>
          <w:color w:val="006FC0"/>
          <w:sz w:val="40"/>
        </w:rPr>
        <w:t xml:space="preserve"> </w:t>
      </w:r>
    </w:p>
    <w:p w14:paraId="6ADFA1E4" w14:textId="77777777" w:rsidR="0093724A" w:rsidRDefault="00000000">
      <w:pPr>
        <w:spacing w:after="228" w:line="259" w:lineRule="auto"/>
        <w:ind w:left="2290" w:firstLine="0"/>
      </w:pPr>
      <w:r>
        <w:rPr>
          <w:sz w:val="20"/>
        </w:rPr>
        <w:t xml:space="preserve"> </w:t>
      </w:r>
    </w:p>
    <w:p w14:paraId="2052A470" w14:textId="77777777" w:rsidR="0093724A" w:rsidRDefault="00000000">
      <w:pPr>
        <w:spacing w:after="0" w:line="259" w:lineRule="auto"/>
        <w:ind w:left="0" w:firstLine="0"/>
      </w:pPr>
      <w:r>
        <w:rPr>
          <w:sz w:val="40"/>
        </w:rPr>
        <w:t xml:space="preserve"> </w:t>
      </w:r>
    </w:p>
    <w:p w14:paraId="1D7B12DD" w14:textId="5EE1AF16" w:rsidR="0093724A" w:rsidRDefault="001C7523">
      <w:pPr>
        <w:spacing w:after="181" w:line="259" w:lineRule="auto"/>
        <w:ind w:left="360" w:firstLine="0"/>
      </w:pPr>
      <w:r>
        <w:rPr>
          <w:b/>
          <w:sz w:val="40"/>
        </w:rPr>
        <w:t>Minutes</w:t>
      </w:r>
    </w:p>
    <w:p w14:paraId="158F6847" w14:textId="77777777" w:rsidR="0093724A" w:rsidRPr="001C7523" w:rsidRDefault="00000000">
      <w:pPr>
        <w:numPr>
          <w:ilvl w:val="0"/>
          <w:numId w:val="1"/>
        </w:numPr>
        <w:spacing w:after="305" w:line="259" w:lineRule="auto"/>
        <w:ind w:hanging="360"/>
      </w:pPr>
      <w:r>
        <w:rPr>
          <w:b/>
        </w:rPr>
        <w:t xml:space="preserve">Call to Order </w:t>
      </w:r>
    </w:p>
    <w:p w14:paraId="06F89202" w14:textId="689CFD97" w:rsidR="001C7523" w:rsidRPr="001C7523" w:rsidRDefault="001C7523" w:rsidP="001C7523">
      <w:pPr>
        <w:numPr>
          <w:ilvl w:val="1"/>
          <w:numId w:val="1"/>
        </w:numPr>
        <w:spacing w:after="305" w:line="259" w:lineRule="auto"/>
        <w:ind w:hanging="360"/>
        <w:rPr>
          <w:bCs/>
        </w:rPr>
      </w:pPr>
      <w:r w:rsidRPr="001C7523">
        <w:rPr>
          <w:bCs/>
        </w:rPr>
        <w:t>6:37 pm</w:t>
      </w:r>
    </w:p>
    <w:p w14:paraId="39A023EA" w14:textId="77777777" w:rsidR="0093724A" w:rsidRPr="001C7523" w:rsidRDefault="00000000">
      <w:pPr>
        <w:numPr>
          <w:ilvl w:val="0"/>
          <w:numId w:val="1"/>
        </w:numPr>
        <w:spacing w:after="308" w:line="259" w:lineRule="auto"/>
        <w:ind w:hanging="360"/>
      </w:pPr>
      <w:r>
        <w:rPr>
          <w:b/>
        </w:rPr>
        <w:t xml:space="preserve">Roll Call </w:t>
      </w:r>
    </w:p>
    <w:p w14:paraId="0CAA81DE" w14:textId="2FCD529E" w:rsidR="001C7523" w:rsidRPr="001C7523" w:rsidRDefault="001C7523" w:rsidP="001C7523">
      <w:pPr>
        <w:numPr>
          <w:ilvl w:val="1"/>
          <w:numId w:val="1"/>
        </w:numPr>
        <w:spacing w:after="308" w:line="259" w:lineRule="auto"/>
        <w:ind w:hanging="360"/>
        <w:rPr>
          <w:bCs/>
        </w:rPr>
      </w:pPr>
      <w:r w:rsidRPr="001C7523">
        <w:rPr>
          <w:bCs/>
        </w:rPr>
        <w:t>Absent: Ben McGorty</w:t>
      </w:r>
    </w:p>
    <w:p w14:paraId="4F8EA3B8" w14:textId="77777777" w:rsidR="0093724A" w:rsidRPr="001C7523" w:rsidRDefault="00000000">
      <w:pPr>
        <w:numPr>
          <w:ilvl w:val="0"/>
          <w:numId w:val="1"/>
        </w:numPr>
        <w:spacing w:after="306" w:line="259" w:lineRule="auto"/>
        <w:ind w:hanging="360"/>
      </w:pPr>
      <w:r>
        <w:rPr>
          <w:b/>
        </w:rPr>
        <w:t xml:space="preserve">Approval of Minutes – motion to approve minutes </w:t>
      </w:r>
    </w:p>
    <w:p w14:paraId="2AF9F2D0" w14:textId="7E9664D5" w:rsidR="001C7523" w:rsidRPr="001C7523" w:rsidRDefault="001C7523" w:rsidP="001C7523">
      <w:pPr>
        <w:numPr>
          <w:ilvl w:val="1"/>
          <w:numId w:val="1"/>
        </w:numPr>
        <w:spacing w:after="306" w:line="259" w:lineRule="auto"/>
        <w:ind w:hanging="360"/>
        <w:rPr>
          <w:bCs/>
        </w:rPr>
      </w:pPr>
      <w:r w:rsidRPr="001C7523">
        <w:rPr>
          <w:bCs/>
        </w:rPr>
        <w:t>Dianne motion/Stu 2nd</w:t>
      </w:r>
    </w:p>
    <w:p w14:paraId="2E2BB046" w14:textId="77777777" w:rsidR="0093724A" w:rsidRDefault="00000000">
      <w:pPr>
        <w:numPr>
          <w:ilvl w:val="0"/>
          <w:numId w:val="1"/>
        </w:numPr>
        <w:spacing w:after="0" w:line="259" w:lineRule="auto"/>
        <w:ind w:hanging="360"/>
      </w:pPr>
      <w:r>
        <w:rPr>
          <w:b/>
        </w:rPr>
        <w:t xml:space="preserve">Officer Reports including Treasurer Report </w:t>
      </w:r>
    </w:p>
    <w:p w14:paraId="5D162C85" w14:textId="77777777" w:rsidR="0093724A" w:rsidRDefault="00000000">
      <w:pPr>
        <w:numPr>
          <w:ilvl w:val="1"/>
          <w:numId w:val="1"/>
        </w:numPr>
        <w:ind w:hanging="360"/>
      </w:pPr>
      <w:r>
        <w:t xml:space="preserve">Budget Report – Bob / Todd </w:t>
      </w:r>
    </w:p>
    <w:p w14:paraId="2B537EEB" w14:textId="50BCF6F5" w:rsidR="001C7523" w:rsidRDefault="00C36707" w:rsidP="001C7523">
      <w:pPr>
        <w:numPr>
          <w:ilvl w:val="2"/>
          <w:numId w:val="1"/>
        </w:numPr>
        <w:ind w:hanging="360"/>
      </w:pPr>
      <w:r>
        <w:t>Todd reported on the budget</w:t>
      </w:r>
      <w:r w:rsidR="00BE3DF1">
        <w:t xml:space="preserve"> and reserves:</w:t>
      </w:r>
      <w:r w:rsidR="00532CB5">
        <w:t xml:space="preserve"> $</w:t>
      </w:r>
      <w:r w:rsidR="00135CA8">
        <w:t>80, 446.  Todd will send budget out</w:t>
      </w:r>
      <w:r w:rsidR="0048754A">
        <w:t>.  April’s numbers have not been reconciled.</w:t>
      </w:r>
    </w:p>
    <w:p w14:paraId="36B6C1E9" w14:textId="77777777" w:rsidR="0093724A" w:rsidRDefault="00000000">
      <w:pPr>
        <w:spacing w:after="0" w:line="259" w:lineRule="auto"/>
        <w:ind w:left="0" w:firstLine="0"/>
      </w:pPr>
      <w:r>
        <w:t xml:space="preserve"> </w:t>
      </w:r>
    </w:p>
    <w:p w14:paraId="1C39C816" w14:textId="77777777" w:rsidR="0093724A" w:rsidRDefault="00000000">
      <w:pPr>
        <w:numPr>
          <w:ilvl w:val="0"/>
          <w:numId w:val="1"/>
        </w:numPr>
        <w:spacing w:after="0" w:line="259" w:lineRule="auto"/>
        <w:ind w:hanging="360"/>
      </w:pPr>
      <w:r>
        <w:rPr>
          <w:b/>
        </w:rPr>
        <w:t xml:space="preserve">Committee Reports </w:t>
      </w:r>
    </w:p>
    <w:p w14:paraId="6FBDAF8F" w14:textId="77777777" w:rsidR="0093724A" w:rsidRDefault="00000000">
      <w:pPr>
        <w:numPr>
          <w:ilvl w:val="1"/>
          <w:numId w:val="1"/>
        </w:numPr>
        <w:ind w:hanging="360"/>
      </w:pPr>
      <w:r>
        <w:t xml:space="preserve">Safety Committee –  </w:t>
      </w:r>
    </w:p>
    <w:p w14:paraId="701FAC7C" w14:textId="77777777" w:rsidR="00097042" w:rsidRDefault="00000000">
      <w:pPr>
        <w:numPr>
          <w:ilvl w:val="2"/>
          <w:numId w:val="1"/>
        </w:numPr>
        <w:ind w:right="879"/>
      </w:pPr>
      <w:r>
        <w:t xml:space="preserve">Ed to update cost for monitored smoke detectors for community </w:t>
      </w:r>
    </w:p>
    <w:p w14:paraId="5B04EA4C" w14:textId="75E8E207" w:rsidR="0093724A" w:rsidRDefault="00000000" w:rsidP="00097042">
      <w:pPr>
        <w:pStyle w:val="ListParagraph"/>
        <w:numPr>
          <w:ilvl w:val="2"/>
          <w:numId w:val="1"/>
        </w:numPr>
        <w:ind w:right="879"/>
      </w:pPr>
      <w:r>
        <w:t xml:space="preserve">Vetting the smoke detectors and building code requirement with our attorney </w:t>
      </w:r>
    </w:p>
    <w:p w14:paraId="6A48621D" w14:textId="61F17183" w:rsidR="00097042" w:rsidRDefault="00097042" w:rsidP="00097042">
      <w:pPr>
        <w:pStyle w:val="ListParagraph"/>
        <w:numPr>
          <w:ilvl w:val="3"/>
          <w:numId w:val="1"/>
        </w:numPr>
        <w:ind w:right="879"/>
      </w:pPr>
      <w:r>
        <w:t>Email sent to attorney on 4/23</w:t>
      </w:r>
      <w:r w:rsidR="005A6B6E">
        <w:t>.  Answer due by end of week.</w:t>
      </w:r>
    </w:p>
    <w:p w14:paraId="669D4E48" w14:textId="77777777" w:rsidR="0093724A" w:rsidRDefault="00000000">
      <w:pPr>
        <w:numPr>
          <w:ilvl w:val="1"/>
          <w:numId w:val="1"/>
        </w:numPr>
        <w:spacing w:after="313"/>
        <w:ind w:hanging="360"/>
      </w:pPr>
      <w:r>
        <w:t xml:space="preserve">DRC – Clayton Boras </w:t>
      </w:r>
    </w:p>
    <w:p w14:paraId="0FAFCA18" w14:textId="77777777" w:rsidR="004B0E40" w:rsidRDefault="007E121D" w:rsidP="007E121D">
      <w:pPr>
        <w:numPr>
          <w:ilvl w:val="2"/>
          <w:numId w:val="1"/>
        </w:numPr>
        <w:spacing w:after="313"/>
        <w:ind w:hanging="360"/>
      </w:pPr>
      <w:r>
        <w:t xml:space="preserve">General inquiries have been received.  </w:t>
      </w:r>
    </w:p>
    <w:p w14:paraId="7931DD36" w14:textId="6789336C" w:rsidR="007E121D" w:rsidRDefault="004B0E40" w:rsidP="007E121D">
      <w:pPr>
        <w:numPr>
          <w:ilvl w:val="2"/>
          <w:numId w:val="1"/>
        </w:numPr>
        <w:spacing w:after="313"/>
        <w:ind w:hanging="360"/>
      </w:pPr>
      <w:r>
        <w:lastRenderedPageBreak/>
        <w:t xml:space="preserve">To avoid delays, send the </w:t>
      </w:r>
      <w:r w:rsidR="007E121D">
        <w:t xml:space="preserve">DRC </w:t>
      </w:r>
      <w:r w:rsidR="00B67135">
        <w:t xml:space="preserve">application </w:t>
      </w:r>
      <w:r w:rsidR="007E121D">
        <w:t>to the DRC, not the property manager.</w:t>
      </w:r>
    </w:p>
    <w:p w14:paraId="67EA2835" w14:textId="17A61268" w:rsidR="004B0E40" w:rsidRDefault="004B0E40" w:rsidP="007E121D">
      <w:pPr>
        <w:numPr>
          <w:ilvl w:val="2"/>
          <w:numId w:val="1"/>
        </w:numPr>
        <w:spacing w:after="313"/>
        <w:ind w:hanging="360"/>
      </w:pPr>
      <w:r>
        <w:t xml:space="preserve">Definitions of major/minor construction </w:t>
      </w:r>
      <w:r w:rsidR="007F47A0">
        <w:t>have been shared with the Board and DRC for feedback.</w:t>
      </w:r>
    </w:p>
    <w:p w14:paraId="3BD116D8" w14:textId="77777777" w:rsidR="0093724A" w:rsidRDefault="00000000">
      <w:pPr>
        <w:numPr>
          <w:ilvl w:val="0"/>
          <w:numId w:val="1"/>
        </w:numPr>
        <w:spacing w:after="0" w:line="259" w:lineRule="auto"/>
        <w:ind w:hanging="360"/>
      </w:pPr>
      <w:r>
        <w:rPr>
          <w:b/>
        </w:rPr>
        <w:t xml:space="preserve">Old Business </w:t>
      </w:r>
    </w:p>
    <w:p w14:paraId="5F662B84" w14:textId="77777777" w:rsidR="0093724A" w:rsidRDefault="00000000">
      <w:pPr>
        <w:numPr>
          <w:ilvl w:val="1"/>
          <w:numId w:val="1"/>
        </w:numPr>
        <w:ind w:hanging="360"/>
      </w:pPr>
      <w:r>
        <w:t xml:space="preserve">DRC updating construction section of Rules and Regulations </w:t>
      </w:r>
    </w:p>
    <w:p w14:paraId="3237AADD" w14:textId="344470D8" w:rsidR="00AB64B0" w:rsidRDefault="00AF6F9E" w:rsidP="00AB64B0">
      <w:pPr>
        <w:numPr>
          <w:ilvl w:val="2"/>
          <w:numId w:val="1"/>
        </w:numPr>
        <w:ind w:hanging="360"/>
      </w:pPr>
      <w:r>
        <w:t xml:space="preserve">In addition to the construction rules, Code of </w:t>
      </w:r>
      <w:r w:rsidR="00BC436B">
        <w:t>Conduct</w:t>
      </w:r>
      <w:r>
        <w:t xml:space="preserve"> and Parking </w:t>
      </w:r>
      <w:r w:rsidR="00BC436B">
        <w:t>Sections have been updated</w:t>
      </w:r>
      <w:r w:rsidR="00F705B9">
        <w:t xml:space="preserve">.  </w:t>
      </w:r>
      <w:r w:rsidR="00551EFB">
        <w:t xml:space="preserve">Rich asked about the legal review of the Code of Conduct.  That has been vetted by our attorney.  The other sections need to be reviewed. </w:t>
      </w:r>
      <w:r w:rsidR="00F705B9">
        <w:t>Dianne will send to the attorney for confirmation.</w:t>
      </w:r>
    </w:p>
    <w:p w14:paraId="6559FF3C" w14:textId="30AF297A" w:rsidR="00F705B9" w:rsidRDefault="00F705B9" w:rsidP="00AB64B0">
      <w:pPr>
        <w:numPr>
          <w:ilvl w:val="2"/>
          <w:numId w:val="1"/>
        </w:numPr>
        <w:ind w:hanging="360"/>
      </w:pPr>
      <w:r>
        <w:t>Feedback has also been received from Attorney Ed Wetmore on the Rules</w:t>
      </w:r>
      <w:r w:rsidR="00551EFB">
        <w:t xml:space="preserve"> and Regulations.</w:t>
      </w:r>
    </w:p>
    <w:p w14:paraId="6DA058FE" w14:textId="77777777" w:rsidR="0093724A" w:rsidRDefault="00000000">
      <w:pPr>
        <w:numPr>
          <w:ilvl w:val="1"/>
          <w:numId w:val="1"/>
        </w:numPr>
        <w:ind w:hanging="360"/>
      </w:pPr>
      <w:r>
        <w:t xml:space="preserve">Security Cameras – review the proposal to go out to vote </w:t>
      </w:r>
    </w:p>
    <w:p w14:paraId="1BB583F5" w14:textId="5C614EA4" w:rsidR="00120D3D" w:rsidRDefault="001506D1" w:rsidP="00120D3D">
      <w:pPr>
        <w:numPr>
          <w:ilvl w:val="2"/>
          <w:numId w:val="1"/>
        </w:numPr>
        <w:ind w:hanging="360"/>
      </w:pPr>
      <w:r>
        <w:t>Legality of cameras will be sent to attorney for feedback.</w:t>
      </w:r>
    </w:p>
    <w:p w14:paraId="16C2F2D7" w14:textId="32786013" w:rsidR="001506D1" w:rsidRDefault="001506D1" w:rsidP="00120D3D">
      <w:pPr>
        <w:numPr>
          <w:ilvl w:val="2"/>
          <w:numId w:val="1"/>
        </w:numPr>
        <w:ind w:hanging="360"/>
      </w:pPr>
      <w:r>
        <w:t>Survey will be sent to the association.</w:t>
      </w:r>
    </w:p>
    <w:p w14:paraId="3B82F3A5" w14:textId="77777777" w:rsidR="0093724A" w:rsidRDefault="00000000">
      <w:pPr>
        <w:numPr>
          <w:ilvl w:val="1"/>
          <w:numId w:val="1"/>
        </w:numPr>
        <w:ind w:hanging="360"/>
      </w:pPr>
      <w:r>
        <w:t xml:space="preserve">Labor Day Committee   </w:t>
      </w:r>
    </w:p>
    <w:p w14:paraId="6195ACC0" w14:textId="28383436" w:rsidR="001506D1" w:rsidRDefault="009B1783" w:rsidP="001506D1">
      <w:pPr>
        <w:numPr>
          <w:ilvl w:val="2"/>
          <w:numId w:val="1"/>
        </w:numPr>
        <w:ind w:hanging="360"/>
      </w:pPr>
      <w:r>
        <w:t xml:space="preserve">Three volunteers so far.  Need many more </w:t>
      </w:r>
      <w:r w:rsidR="00E5702F">
        <w:t>for</w:t>
      </w:r>
      <w:r>
        <w:t xml:space="preserve"> the </w:t>
      </w:r>
      <w:r w:rsidR="00E5702F">
        <w:t xml:space="preserve">event to take place.  A survey will be sent. </w:t>
      </w:r>
    </w:p>
    <w:p w14:paraId="29C9E605" w14:textId="77777777" w:rsidR="0093724A" w:rsidRDefault="00000000">
      <w:pPr>
        <w:numPr>
          <w:ilvl w:val="1"/>
          <w:numId w:val="1"/>
        </w:numPr>
        <w:ind w:hanging="360"/>
      </w:pPr>
      <w:r>
        <w:t xml:space="preserve">Rock Jetties – Tony Minopoli and Mike Hope to review and get a ballpark of costs </w:t>
      </w:r>
    </w:p>
    <w:p w14:paraId="678B3EB6" w14:textId="5EDE6534" w:rsidR="00E5702F" w:rsidRDefault="00D45957" w:rsidP="00E5702F">
      <w:pPr>
        <w:numPr>
          <w:ilvl w:val="2"/>
          <w:numId w:val="1"/>
        </w:numPr>
        <w:ind w:hanging="360"/>
      </w:pPr>
      <w:r>
        <w:t xml:space="preserve">Tony asked whether the current permit </w:t>
      </w:r>
      <w:r w:rsidR="00A979BA">
        <w:t xml:space="preserve">covers the rock jetties.  Need to identify who did the site work </w:t>
      </w:r>
      <w:r w:rsidR="007A5B4A">
        <w:t>for the state road repairs.  Tony to follow up with Ben.</w:t>
      </w:r>
      <w:r w:rsidR="00584AA9">
        <w:t xml:space="preserve">  The goal is to obtain a few quotes on the cost.</w:t>
      </w:r>
    </w:p>
    <w:p w14:paraId="418A28EE" w14:textId="77777777" w:rsidR="0093724A" w:rsidRDefault="00000000">
      <w:pPr>
        <w:numPr>
          <w:ilvl w:val="1"/>
          <w:numId w:val="1"/>
        </w:numPr>
        <w:ind w:hanging="360"/>
      </w:pPr>
      <w:r>
        <w:t xml:space="preserve">Lawsuit </w:t>
      </w:r>
    </w:p>
    <w:p w14:paraId="0C5C5F85" w14:textId="42BB2AE4" w:rsidR="00584AA9" w:rsidRDefault="00C04659" w:rsidP="00584AA9">
      <w:pPr>
        <w:numPr>
          <w:ilvl w:val="2"/>
          <w:numId w:val="1"/>
        </w:numPr>
        <w:ind w:hanging="360"/>
      </w:pPr>
      <w:r>
        <w:t xml:space="preserve">Dianne raised the concern about the fact that the plaintiff was </w:t>
      </w:r>
      <w:r w:rsidR="0048754A">
        <w:t>trespassing,</w:t>
      </w:r>
      <w:r>
        <w:t xml:space="preserve"> and we should be pursuing action against them.  Tony </w:t>
      </w:r>
      <w:r w:rsidR="001B0B0A">
        <w:t xml:space="preserve">suggested that the Board not get involved and let </w:t>
      </w:r>
      <w:proofErr w:type="spellStart"/>
      <w:r w:rsidR="001B0B0A">
        <w:t>te</w:t>
      </w:r>
      <w:proofErr w:type="spellEnd"/>
      <w:r w:rsidR="001B0B0A">
        <w:t xml:space="preserve"> insurance company handle it. </w:t>
      </w:r>
    </w:p>
    <w:p w14:paraId="6C510781" w14:textId="77777777" w:rsidR="0093724A" w:rsidRDefault="00000000">
      <w:pPr>
        <w:numPr>
          <w:ilvl w:val="1"/>
          <w:numId w:val="1"/>
        </w:numPr>
        <w:ind w:hanging="360"/>
      </w:pPr>
      <w:r>
        <w:t xml:space="preserve">Spring Cleanup </w:t>
      </w:r>
    </w:p>
    <w:p w14:paraId="68BE84E7" w14:textId="77777777" w:rsidR="00F63B7E" w:rsidRDefault="00000000">
      <w:pPr>
        <w:numPr>
          <w:ilvl w:val="2"/>
          <w:numId w:val="1"/>
        </w:numPr>
        <w:ind w:right="879"/>
      </w:pPr>
      <w:r>
        <w:t xml:space="preserve">Resident </w:t>
      </w:r>
      <w:proofErr w:type="gramStart"/>
      <w:r>
        <w:t>beach</w:t>
      </w:r>
      <w:proofErr w:type="gramEnd"/>
      <w:r>
        <w:t xml:space="preserve"> clean up </w:t>
      </w:r>
    </w:p>
    <w:p w14:paraId="6D1529DB" w14:textId="77777777" w:rsidR="00F63B7E" w:rsidRDefault="00000000">
      <w:pPr>
        <w:numPr>
          <w:ilvl w:val="2"/>
          <w:numId w:val="1"/>
        </w:numPr>
        <w:ind w:right="879"/>
      </w:pPr>
      <w:r>
        <w:t>ii.</w:t>
      </w:r>
      <w:r>
        <w:rPr>
          <w:rFonts w:ascii="Arial" w:eastAsia="Arial" w:hAnsi="Arial" w:cs="Arial"/>
        </w:rPr>
        <w:t xml:space="preserve"> </w:t>
      </w:r>
      <w:r>
        <w:t xml:space="preserve">Landscaping Clean Up </w:t>
      </w:r>
    </w:p>
    <w:p w14:paraId="0B38DD93" w14:textId="41A08310" w:rsidR="00151F28" w:rsidRDefault="00151F28" w:rsidP="00151F28">
      <w:pPr>
        <w:numPr>
          <w:ilvl w:val="3"/>
          <w:numId w:val="1"/>
        </w:numPr>
        <w:ind w:right="879"/>
      </w:pPr>
      <w:r>
        <w:t xml:space="preserve">Elmer will handle </w:t>
      </w:r>
      <w:r w:rsidR="00F133DB">
        <w:t>both landscaping and beach raking.</w:t>
      </w:r>
    </w:p>
    <w:p w14:paraId="7B99BFEB" w14:textId="6FFD8CF3" w:rsidR="0093724A" w:rsidRDefault="00000000">
      <w:pPr>
        <w:numPr>
          <w:ilvl w:val="2"/>
          <w:numId w:val="1"/>
        </w:numPr>
        <w:ind w:right="879"/>
      </w:pPr>
      <w:r>
        <w:t>iii.</w:t>
      </w:r>
      <w:r>
        <w:rPr>
          <w:rFonts w:ascii="Arial" w:eastAsia="Arial" w:hAnsi="Arial" w:cs="Arial"/>
        </w:rPr>
        <w:t xml:space="preserve"> </w:t>
      </w:r>
      <w:r>
        <w:t>Beach raking and shell relocation to parking lot iv.</w:t>
      </w:r>
      <w:r>
        <w:rPr>
          <w:rFonts w:ascii="Arial" w:eastAsia="Arial" w:hAnsi="Arial" w:cs="Arial"/>
        </w:rPr>
        <w:t xml:space="preserve"> </w:t>
      </w:r>
      <w:r>
        <w:t xml:space="preserve">Screens in the parking lot on the fence. </w:t>
      </w:r>
    </w:p>
    <w:p w14:paraId="77B936FC" w14:textId="43911ECF" w:rsidR="00F133DB" w:rsidRDefault="00CA29C7" w:rsidP="00F133DB">
      <w:pPr>
        <w:numPr>
          <w:ilvl w:val="3"/>
          <w:numId w:val="1"/>
        </w:numPr>
        <w:ind w:right="879"/>
      </w:pPr>
      <w:r>
        <w:lastRenderedPageBreak/>
        <w:t>Remove the deteriorating s</w:t>
      </w:r>
      <w:r w:rsidR="00F133DB">
        <w:t xml:space="preserve">creens </w:t>
      </w:r>
      <w:r>
        <w:t xml:space="preserve">between </w:t>
      </w:r>
      <w:r w:rsidR="001B2A07">
        <w:t xml:space="preserve">the parking lot </w:t>
      </w:r>
      <w:r>
        <w:t xml:space="preserve">and </w:t>
      </w:r>
      <w:r w:rsidR="001B2A07">
        <w:t>the first house and 3</w:t>
      </w:r>
      <w:r w:rsidR="001B2A07" w:rsidRPr="001B2A07">
        <w:rPr>
          <w:vertAlign w:val="superscript"/>
        </w:rPr>
        <w:t>rd</w:t>
      </w:r>
      <w:r w:rsidR="001B2A07">
        <w:t xml:space="preserve"> Ave.  Susie volunteered to take those down.  Ed </w:t>
      </w:r>
      <w:r>
        <w:t>can</w:t>
      </w:r>
      <w:r w:rsidR="001B2A07">
        <w:t xml:space="preserve"> assist, if needed</w:t>
      </w:r>
    </w:p>
    <w:p w14:paraId="71E298A4" w14:textId="3FF1BF11" w:rsidR="003F6144" w:rsidRDefault="003F6144" w:rsidP="00F133DB">
      <w:pPr>
        <w:numPr>
          <w:ilvl w:val="3"/>
          <w:numId w:val="1"/>
        </w:numPr>
        <w:ind w:right="879"/>
      </w:pPr>
      <w:r>
        <w:t>Screens at the end of the parking lot will remain.</w:t>
      </w:r>
    </w:p>
    <w:p w14:paraId="54649554" w14:textId="77777777" w:rsidR="0093724A" w:rsidRDefault="00000000">
      <w:pPr>
        <w:numPr>
          <w:ilvl w:val="1"/>
          <w:numId w:val="1"/>
        </w:numPr>
        <w:ind w:hanging="360"/>
      </w:pPr>
      <w:r>
        <w:t xml:space="preserve">Fundraiser for those affected by the fire – Susie McLaughlin </w:t>
      </w:r>
    </w:p>
    <w:p w14:paraId="31C19434" w14:textId="77777777" w:rsidR="0093724A" w:rsidRDefault="00000000">
      <w:pPr>
        <w:spacing w:after="0" w:line="259" w:lineRule="auto"/>
        <w:ind w:left="1440" w:firstLine="0"/>
      </w:pPr>
      <w:r>
        <w:t xml:space="preserve"> </w:t>
      </w:r>
    </w:p>
    <w:p w14:paraId="6A5F5CD0" w14:textId="77777777" w:rsidR="0093724A" w:rsidRDefault="00000000">
      <w:pPr>
        <w:spacing w:after="0" w:line="237" w:lineRule="auto"/>
        <w:ind w:left="0" w:right="8093" w:firstLine="0"/>
      </w:pPr>
      <w:r>
        <w:t xml:space="preserve">  </w:t>
      </w:r>
    </w:p>
    <w:p w14:paraId="6778942B" w14:textId="77777777" w:rsidR="0093724A" w:rsidRDefault="00000000">
      <w:pPr>
        <w:numPr>
          <w:ilvl w:val="0"/>
          <w:numId w:val="1"/>
        </w:numPr>
        <w:spacing w:after="40" w:line="259" w:lineRule="auto"/>
        <w:ind w:hanging="360"/>
      </w:pPr>
      <w:r>
        <w:rPr>
          <w:b/>
        </w:rPr>
        <w:t xml:space="preserve">New Business </w:t>
      </w:r>
    </w:p>
    <w:p w14:paraId="17D91216" w14:textId="77777777" w:rsidR="0093724A" w:rsidRDefault="00000000">
      <w:pPr>
        <w:numPr>
          <w:ilvl w:val="1"/>
          <w:numId w:val="1"/>
        </w:numPr>
        <w:ind w:hanging="360"/>
      </w:pPr>
      <w:r>
        <w:t xml:space="preserve">Approval for updating the Rules and Regulations for Sheds, Code of </w:t>
      </w:r>
    </w:p>
    <w:p w14:paraId="7D978F02" w14:textId="77777777" w:rsidR="0093724A" w:rsidRDefault="00000000">
      <w:pPr>
        <w:spacing w:after="42" w:line="259" w:lineRule="auto"/>
        <w:ind w:left="0" w:right="487" w:firstLine="0"/>
        <w:jc w:val="right"/>
      </w:pPr>
      <w:r>
        <w:t xml:space="preserve">Conduct and Motor Vehicle updates are ready to go out for survey </w:t>
      </w:r>
    </w:p>
    <w:p w14:paraId="3A5648B2" w14:textId="77777777" w:rsidR="0093724A" w:rsidRDefault="00000000">
      <w:pPr>
        <w:numPr>
          <w:ilvl w:val="1"/>
          <w:numId w:val="1"/>
        </w:numPr>
        <w:spacing w:after="57"/>
        <w:ind w:hanging="360"/>
      </w:pPr>
      <w:r>
        <w:t xml:space="preserve">Installing temporary barriers at the end of Third Avenue to prevent cars from going on the beach. </w:t>
      </w:r>
    </w:p>
    <w:p w14:paraId="4DFC88E1" w14:textId="4011669E" w:rsidR="002A6225" w:rsidRDefault="002A6225" w:rsidP="002A6225">
      <w:pPr>
        <w:numPr>
          <w:ilvl w:val="2"/>
          <w:numId w:val="1"/>
        </w:numPr>
        <w:spacing w:after="57"/>
        <w:ind w:hanging="360"/>
      </w:pPr>
      <w:r>
        <w:t xml:space="preserve">Todd provided some costs.  Depends on the </w:t>
      </w:r>
      <w:r w:rsidR="0066667E">
        <w:t>type of barrier.</w:t>
      </w:r>
    </w:p>
    <w:p w14:paraId="20AA35DF" w14:textId="2E791BFD" w:rsidR="0066667E" w:rsidRDefault="0066667E" w:rsidP="0066667E">
      <w:pPr>
        <w:numPr>
          <w:ilvl w:val="3"/>
          <w:numId w:val="1"/>
        </w:numPr>
        <w:spacing w:after="57"/>
        <w:ind w:hanging="360"/>
      </w:pPr>
      <w:r>
        <w:t>Two are stackable and will take up less space to store.</w:t>
      </w:r>
    </w:p>
    <w:p w14:paraId="0AEC4133" w14:textId="5C62AEF3" w:rsidR="006B6D35" w:rsidRDefault="006B6D35" w:rsidP="006B6D35">
      <w:pPr>
        <w:numPr>
          <w:ilvl w:val="2"/>
          <w:numId w:val="1"/>
        </w:numPr>
        <w:spacing w:after="57"/>
        <w:ind w:hanging="360"/>
      </w:pPr>
      <w:r>
        <w:t>Should planters be placed there instead?</w:t>
      </w:r>
      <w:r w:rsidR="005011EF">
        <w:t xml:space="preserve">  Reflectors?</w:t>
      </w:r>
    </w:p>
    <w:p w14:paraId="0469BDC6" w14:textId="2271F99A" w:rsidR="005011EF" w:rsidRDefault="005011EF" w:rsidP="005011EF">
      <w:pPr>
        <w:numPr>
          <w:ilvl w:val="3"/>
          <w:numId w:val="1"/>
        </w:numPr>
        <w:spacing w:after="57"/>
        <w:ind w:hanging="360"/>
      </w:pPr>
      <w:r>
        <w:t xml:space="preserve">Carole Ann mentioned she has some large </w:t>
      </w:r>
      <w:r w:rsidR="00B76B7A">
        <w:t xml:space="preserve">planters she would donate. </w:t>
      </w:r>
    </w:p>
    <w:p w14:paraId="1E3814C2" w14:textId="36B6CC2A" w:rsidR="006B6D35" w:rsidRDefault="00770EC5" w:rsidP="004747D3">
      <w:pPr>
        <w:numPr>
          <w:ilvl w:val="3"/>
          <w:numId w:val="1"/>
        </w:numPr>
        <w:spacing w:after="57"/>
        <w:ind w:hanging="360"/>
      </w:pPr>
      <w:r>
        <w:t>Paint PRIVATE PROPERTY in reflective paint at the end of the r</w:t>
      </w:r>
      <w:r w:rsidR="004747D3">
        <w:t>oads 3</w:t>
      </w:r>
      <w:r w:rsidR="004747D3" w:rsidRPr="004747D3">
        <w:rPr>
          <w:vertAlign w:val="superscript"/>
        </w:rPr>
        <w:t>rd</w:t>
      </w:r>
      <w:r w:rsidR="004747D3">
        <w:t xml:space="preserve"> and 5</w:t>
      </w:r>
      <w:r w:rsidR="004747D3" w:rsidRPr="004747D3">
        <w:rPr>
          <w:vertAlign w:val="superscript"/>
        </w:rPr>
        <w:t>th</w:t>
      </w:r>
      <w:r w:rsidR="004747D3">
        <w:t xml:space="preserve"> Avenues.</w:t>
      </w:r>
    </w:p>
    <w:p w14:paraId="1B2FB001" w14:textId="77777777" w:rsidR="0093724A" w:rsidRDefault="00000000">
      <w:pPr>
        <w:numPr>
          <w:ilvl w:val="1"/>
          <w:numId w:val="1"/>
        </w:numPr>
        <w:spacing w:after="52"/>
        <w:ind w:hanging="360"/>
      </w:pPr>
      <w:r>
        <w:t xml:space="preserve">Purchasing a weed sprayer for the association </w:t>
      </w:r>
    </w:p>
    <w:p w14:paraId="4DDE1CAD" w14:textId="70E6AD48" w:rsidR="004747D3" w:rsidRDefault="00146107" w:rsidP="004747D3">
      <w:pPr>
        <w:numPr>
          <w:ilvl w:val="2"/>
          <w:numId w:val="1"/>
        </w:numPr>
        <w:spacing w:after="52"/>
        <w:ind w:hanging="360"/>
      </w:pPr>
      <w:r>
        <w:t xml:space="preserve">Obtain pent safe and eco-friendly chemicals.  Will need to </w:t>
      </w:r>
      <w:r w:rsidR="00C469BD">
        <w:t>include signs when spraying is done.</w:t>
      </w:r>
    </w:p>
    <w:p w14:paraId="0F7FD9F4" w14:textId="77777777" w:rsidR="0093724A" w:rsidRDefault="00000000">
      <w:pPr>
        <w:numPr>
          <w:ilvl w:val="1"/>
          <w:numId w:val="1"/>
        </w:numPr>
        <w:spacing w:after="53"/>
        <w:ind w:hanging="360"/>
      </w:pPr>
      <w:r>
        <w:t xml:space="preserve">Insurance Quote  </w:t>
      </w:r>
    </w:p>
    <w:p w14:paraId="0091D22C" w14:textId="7FD42F70" w:rsidR="00C469BD" w:rsidRDefault="00FD696F" w:rsidP="00C469BD">
      <w:pPr>
        <w:numPr>
          <w:ilvl w:val="2"/>
          <w:numId w:val="1"/>
        </w:numPr>
        <w:spacing w:after="53"/>
        <w:ind w:hanging="360"/>
      </w:pPr>
      <w:r>
        <w:t xml:space="preserve">Insurance policy reviewed.  It appears that there is coverage on items </w:t>
      </w:r>
      <w:r w:rsidR="00533005">
        <w:t>the association doesn’t have</w:t>
      </w:r>
      <w:r w:rsidR="00E71573">
        <w:t xml:space="preserve"> like light poles and irrigation systems.  Workers’ Compensation coverage was also discussed with </w:t>
      </w:r>
      <w:r w:rsidR="00C469BD">
        <w:t>Silvia</w:t>
      </w:r>
      <w:r w:rsidR="00E71573">
        <w:t xml:space="preserve"> pointing out that volunteers are not covered under WC. </w:t>
      </w:r>
      <w:r w:rsidR="00A70790">
        <w:t xml:space="preserve">Also discussed cyber coverage and whether it is necessary for the association to carry it.  What coverage does On the Mark have and are we covered under their policy.  Silvia will speak with our </w:t>
      </w:r>
      <w:r w:rsidR="00BE5FD1">
        <w:t>agent and will make coverage recommendations to the Board.</w:t>
      </w:r>
    </w:p>
    <w:p w14:paraId="36D912F9" w14:textId="77777777" w:rsidR="0093724A" w:rsidRDefault="00000000">
      <w:pPr>
        <w:numPr>
          <w:ilvl w:val="1"/>
          <w:numId w:val="1"/>
        </w:numPr>
        <w:spacing w:after="53"/>
        <w:ind w:hanging="360"/>
      </w:pPr>
      <w:r>
        <w:t xml:space="preserve">Upcoming LIA meeting </w:t>
      </w:r>
    </w:p>
    <w:p w14:paraId="3E26943A" w14:textId="62C222DC" w:rsidR="00AD60E8" w:rsidRDefault="00AD60E8" w:rsidP="00AD60E8">
      <w:pPr>
        <w:numPr>
          <w:ilvl w:val="2"/>
          <w:numId w:val="1"/>
        </w:numPr>
        <w:spacing w:after="53"/>
        <w:ind w:hanging="360"/>
      </w:pPr>
      <w:r>
        <w:lastRenderedPageBreak/>
        <w:t>Meeting May 12, 2026; St. Joseph’s Church 7:00.  Agenda is expected to include the 1947 amendment.  Attendance is requested to s</w:t>
      </w:r>
      <w:r w:rsidR="006A67A9">
        <w:t>how s</w:t>
      </w:r>
      <w:r>
        <w:t xml:space="preserve">upport </w:t>
      </w:r>
      <w:r w:rsidR="006A67A9">
        <w:t>for those affected by the fire.</w:t>
      </w:r>
    </w:p>
    <w:p w14:paraId="40B9B02D" w14:textId="77777777" w:rsidR="0093724A" w:rsidRDefault="00000000">
      <w:pPr>
        <w:numPr>
          <w:ilvl w:val="1"/>
          <w:numId w:val="1"/>
        </w:numPr>
        <w:spacing w:after="56"/>
        <w:ind w:hanging="360"/>
      </w:pPr>
      <w:r>
        <w:t xml:space="preserve">Gate code change </w:t>
      </w:r>
    </w:p>
    <w:p w14:paraId="1F5C389D" w14:textId="2EF3E3A2" w:rsidR="006B6CDC" w:rsidRDefault="006B6CDC" w:rsidP="006B6CDC">
      <w:pPr>
        <w:numPr>
          <w:ilvl w:val="2"/>
          <w:numId w:val="1"/>
        </w:numPr>
        <w:spacing w:after="56"/>
        <w:ind w:hanging="360"/>
      </w:pPr>
      <w:r>
        <w:t>Code changed and malfunctioning piece fixed by Dietz.</w:t>
      </w:r>
    </w:p>
    <w:p w14:paraId="2EA88065" w14:textId="77777777" w:rsidR="0093724A" w:rsidRDefault="00000000">
      <w:pPr>
        <w:numPr>
          <w:ilvl w:val="1"/>
          <w:numId w:val="1"/>
        </w:numPr>
        <w:ind w:hanging="360"/>
      </w:pPr>
      <w:r>
        <w:t xml:space="preserve">On the Mark Management offer modular home building services – shared this with those affected by the fire. </w:t>
      </w:r>
    </w:p>
    <w:p w14:paraId="11527890" w14:textId="77777777" w:rsidR="0093724A" w:rsidRDefault="00000000">
      <w:pPr>
        <w:spacing w:after="0" w:line="259" w:lineRule="auto"/>
        <w:ind w:left="0" w:firstLine="0"/>
      </w:pPr>
      <w:r>
        <w:t xml:space="preserve"> </w:t>
      </w:r>
    </w:p>
    <w:p w14:paraId="23E7E5EF" w14:textId="77777777" w:rsidR="0093724A" w:rsidRDefault="00000000">
      <w:pPr>
        <w:numPr>
          <w:ilvl w:val="0"/>
          <w:numId w:val="1"/>
        </w:numPr>
        <w:spacing w:after="0" w:line="259" w:lineRule="auto"/>
        <w:ind w:hanging="360"/>
      </w:pPr>
      <w:r>
        <w:rPr>
          <w:b/>
        </w:rPr>
        <w:t xml:space="preserve">Old Business – no updates (to be discussed at a later meeting) </w:t>
      </w:r>
    </w:p>
    <w:p w14:paraId="126CCF74" w14:textId="77777777" w:rsidR="0093724A" w:rsidRDefault="00000000">
      <w:pPr>
        <w:numPr>
          <w:ilvl w:val="1"/>
          <w:numId w:val="1"/>
        </w:numPr>
        <w:ind w:hanging="360"/>
      </w:pPr>
      <w:r>
        <w:t xml:space="preserve">Volleyball Court Rules – were approved at last meeting. Ed to order the sign.  </w:t>
      </w:r>
    </w:p>
    <w:p w14:paraId="735F4F82" w14:textId="77777777" w:rsidR="0093724A" w:rsidRDefault="00000000">
      <w:pPr>
        <w:numPr>
          <w:ilvl w:val="1"/>
          <w:numId w:val="1"/>
        </w:numPr>
        <w:ind w:hanging="360"/>
      </w:pPr>
      <w:r>
        <w:t xml:space="preserve">Cable wires in the Association – Ben to address when weather gets warmer. Will go house to house to find out which cables are live at each unit. </w:t>
      </w:r>
    </w:p>
    <w:p w14:paraId="2A7A1B2D" w14:textId="77777777" w:rsidR="0093724A" w:rsidRDefault="00000000">
      <w:pPr>
        <w:numPr>
          <w:ilvl w:val="1"/>
          <w:numId w:val="1"/>
        </w:numPr>
        <w:ind w:hanging="360"/>
      </w:pPr>
      <w:r>
        <w:t xml:space="preserve">Flood Gates – Dianne to bring up to Jean Collier </w:t>
      </w:r>
    </w:p>
    <w:p w14:paraId="297144DF" w14:textId="77777777" w:rsidR="0093724A" w:rsidRDefault="00000000">
      <w:pPr>
        <w:numPr>
          <w:ilvl w:val="1"/>
          <w:numId w:val="1"/>
        </w:numPr>
        <w:ind w:hanging="360"/>
      </w:pPr>
      <w:r>
        <w:t xml:space="preserve">Traffic signs/ gates/MPH signs on Shoreline Drive </w:t>
      </w:r>
    </w:p>
    <w:p w14:paraId="796BE956" w14:textId="77777777" w:rsidR="0093724A" w:rsidRDefault="00000000">
      <w:pPr>
        <w:numPr>
          <w:ilvl w:val="1"/>
          <w:numId w:val="1"/>
        </w:numPr>
        <w:ind w:hanging="360"/>
      </w:pPr>
      <w:r>
        <w:t xml:space="preserve">Mailbox repair and purchase </w:t>
      </w:r>
    </w:p>
    <w:p w14:paraId="3BE38FA3" w14:textId="77777777" w:rsidR="0093724A" w:rsidRDefault="00000000">
      <w:pPr>
        <w:numPr>
          <w:ilvl w:val="1"/>
          <w:numId w:val="1"/>
        </w:numPr>
        <w:ind w:hanging="360"/>
      </w:pPr>
      <w:r>
        <w:t xml:space="preserve">Sidewalk in mall area – repair or replace. </w:t>
      </w:r>
    </w:p>
    <w:p w14:paraId="240A42BF" w14:textId="77777777" w:rsidR="0093724A" w:rsidRDefault="00000000">
      <w:pPr>
        <w:numPr>
          <w:ilvl w:val="1"/>
          <w:numId w:val="1"/>
        </w:numPr>
        <w:ind w:hanging="360"/>
      </w:pPr>
      <w:r>
        <w:t xml:space="preserve">Shoreline Drive road - repair or replacement </w:t>
      </w:r>
    </w:p>
    <w:p w14:paraId="38AF6DC2" w14:textId="77777777" w:rsidR="0093724A" w:rsidRDefault="00000000">
      <w:pPr>
        <w:numPr>
          <w:ilvl w:val="1"/>
          <w:numId w:val="1"/>
        </w:numPr>
        <w:ind w:hanging="360"/>
      </w:pPr>
      <w:r>
        <w:t xml:space="preserve">Info on piece of property we own. </w:t>
      </w:r>
    </w:p>
    <w:p w14:paraId="3D12732F" w14:textId="77777777" w:rsidR="0093724A" w:rsidRDefault="00000000">
      <w:pPr>
        <w:numPr>
          <w:ilvl w:val="1"/>
          <w:numId w:val="1"/>
        </w:numPr>
        <w:ind w:hanging="360"/>
      </w:pPr>
      <w:r>
        <w:t xml:space="preserve">Online payments on the website </w:t>
      </w:r>
    </w:p>
    <w:p w14:paraId="07D9A566" w14:textId="77777777" w:rsidR="0093724A" w:rsidRDefault="00000000">
      <w:pPr>
        <w:numPr>
          <w:ilvl w:val="1"/>
          <w:numId w:val="1"/>
        </w:numPr>
        <w:ind w:hanging="360"/>
      </w:pPr>
      <w:r>
        <w:t xml:space="preserve">Repair and paint (?) the fence in the parking lot. </w:t>
      </w:r>
    </w:p>
    <w:p w14:paraId="43AAECEE" w14:textId="77777777" w:rsidR="0093724A" w:rsidRDefault="00000000">
      <w:pPr>
        <w:spacing w:after="0" w:line="259" w:lineRule="auto"/>
        <w:ind w:left="0" w:firstLine="0"/>
      </w:pPr>
      <w:r>
        <w:t xml:space="preserve"> </w:t>
      </w:r>
    </w:p>
    <w:p w14:paraId="0F504D1E" w14:textId="77777777" w:rsidR="0093724A" w:rsidRPr="004E29D1" w:rsidRDefault="00000000">
      <w:pPr>
        <w:numPr>
          <w:ilvl w:val="0"/>
          <w:numId w:val="1"/>
        </w:numPr>
        <w:spacing w:after="305" w:line="259" w:lineRule="auto"/>
        <w:ind w:hanging="360"/>
      </w:pPr>
      <w:r>
        <w:rPr>
          <w:b/>
        </w:rPr>
        <w:t xml:space="preserve">Motion to Adjourn </w:t>
      </w:r>
    </w:p>
    <w:p w14:paraId="3A8DE836" w14:textId="724CE631" w:rsidR="004E29D1" w:rsidRPr="004E29D1" w:rsidRDefault="004E29D1" w:rsidP="004E29D1">
      <w:pPr>
        <w:numPr>
          <w:ilvl w:val="1"/>
          <w:numId w:val="1"/>
        </w:numPr>
        <w:spacing w:after="305" w:line="259" w:lineRule="auto"/>
        <w:ind w:hanging="360"/>
        <w:rPr>
          <w:bCs/>
        </w:rPr>
      </w:pPr>
      <w:r w:rsidRPr="004E29D1">
        <w:rPr>
          <w:bCs/>
        </w:rPr>
        <w:t>Dianne</w:t>
      </w:r>
      <w:r>
        <w:rPr>
          <w:bCs/>
        </w:rPr>
        <w:t xml:space="preserve"> motion; </w:t>
      </w:r>
      <w:r w:rsidR="00F01429">
        <w:rPr>
          <w:bCs/>
        </w:rPr>
        <w:t>Rich 2</w:t>
      </w:r>
      <w:r w:rsidR="00F01429" w:rsidRPr="00F01429">
        <w:rPr>
          <w:bCs/>
          <w:vertAlign w:val="superscript"/>
        </w:rPr>
        <w:t>nd</w:t>
      </w:r>
      <w:r w:rsidR="00F01429">
        <w:rPr>
          <w:bCs/>
        </w:rPr>
        <w:t xml:space="preserve"> 7:48</w:t>
      </w:r>
    </w:p>
    <w:p w14:paraId="16AB2588" w14:textId="77777777" w:rsidR="0093724A" w:rsidRDefault="00000000">
      <w:pPr>
        <w:numPr>
          <w:ilvl w:val="0"/>
          <w:numId w:val="1"/>
        </w:numPr>
        <w:spacing w:after="178" w:line="259" w:lineRule="auto"/>
        <w:ind w:hanging="360"/>
      </w:pPr>
      <w:r>
        <w:rPr>
          <w:b/>
        </w:rPr>
        <w:t xml:space="preserve">Executive Session </w:t>
      </w:r>
    </w:p>
    <w:p w14:paraId="3ECB9DA2" w14:textId="77777777" w:rsidR="0093724A" w:rsidRDefault="00000000">
      <w:pPr>
        <w:tabs>
          <w:tab w:val="right" w:pos="9603"/>
        </w:tabs>
        <w:spacing w:after="0" w:line="259" w:lineRule="auto"/>
        <w:ind w:left="0" w:right="-147" w:firstLine="0"/>
      </w:pPr>
      <w:r>
        <w:rPr>
          <w:b/>
        </w:rPr>
        <w:t xml:space="preserve"> </w:t>
      </w:r>
      <w:r>
        <w:rPr>
          <w:b/>
        </w:rPr>
        <w:tab/>
      </w:r>
      <w:r>
        <w:rPr>
          <w:rFonts w:ascii="Calibri" w:eastAsia="Calibri" w:hAnsi="Calibri" w:cs="Calibri"/>
          <w:noProof/>
          <w:sz w:val="22"/>
        </w:rPr>
        <mc:AlternateContent>
          <mc:Choice Requires="wpg">
            <w:drawing>
              <wp:inline distT="0" distB="0" distL="0" distR="0" wp14:anchorId="415469B4" wp14:editId="5E67F934">
                <wp:extent cx="5981065" cy="6096"/>
                <wp:effectExtent l="0" t="0" r="0" b="0"/>
                <wp:docPr id="3230" name="Group 3230"/>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3653" name="Shape 3653"/>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1B577B"/>
                          </a:fillRef>
                          <a:effectRef idx="0">
                            <a:scrgbClr r="0" g="0" b="0"/>
                          </a:effectRef>
                          <a:fontRef idx="none"/>
                        </wps:style>
                        <wps:bodyPr/>
                      </wps:wsp>
                    </wpg:wgp>
                  </a:graphicData>
                </a:graphic>
              </wp:inline>
            </w:drawing>
          </mc:Choice>
          <mc:Fallback xmlns:a="http://schemas.openxmlformats.org/drawingml/2006/main">
            <w:pict>
              <v:group id="Group 3230" style="width:470.95pt;height:0.47998pt;mso-position-horizontal-relative:char;mso-position-vertical-relative:line" coordsize="59810,60">
                <v:shape id="Shape 3654" style="position:absolute;width:59810;height:91;left:0;top:0;" coordsize="5981065,9144" path="m0,0l5981065,0l5981065,9144l0,9144l0,0">
                  <v:stroke weight="0pt" endcap="flat" joinstyle="miter" miterlimit="10" on="false" color="#000000" opacity="0"/>
                  <v:fill on="true" color="#1b577b"/>
                </v:shape>
              </v:group>
            </w:pict>
          </mc:Fallback>
        </mc:AlternateContent>
      </w:r>
    </w:p>
    <w:p w14:paraId="246B37C7" w14:textId="77777777" w:rsidR="0093724A" w:rsidRDefault="00000000">
      <w:pPr>
        <w:spacing w:after="248" w:line="259" w:lineRule="auto"/>
        <w:ind w:left="360" w:firstLine="0"/>
      </w:pPr>
      <w:r>
        <w:rPr>
          <w:rFonts w:ascii="Century Gothic" w:eastAsia="Century Gothic" w:hAnsi="Century Gothic" w:cs="Century Gothic"/>
          <w:b/>
          <w:color w:val="1B577B"/>
          <w:sz w:val="22"/>
          <w:u w:val="single" w:color="1B577B"/>
        </w:rPr>
        <w:t>Beach Drive Community HOA Board Members</w:t>
      </w:r>
      <w:r>
        <w:rPr>
          <w:rFonts w:ascii="Century Gothic" w:eastAsia="Century Gothic" w:hAnsi="Century Gothic" w:cs="Century Gothic"/>
          <w:b/>
          <w:sz w:val="22"/>
        </w:rPr>
        <w:t xml:space="preserve"> </w:t>
      </w:r>
    </w:p>
    <w:p w14:paraId="4047A4A9" w14:textId="77777777" w:rsidR="0093724A" w:rsidRDefault="00000000">
      <w:pPr>
        <w:spacing w:after="3" w:line="259" w:lineRule="auto"/>
        <w:ind w:left="355"/>
      </w:pPr>
      <w:r>
        <w:rPr>
          <w:rFonts w:ascii="Century Gothic" w:eastAsia="Century Gothic" w:hAnsi="Century Gothic" w:cs="Century Gothic"/>
          <w:color w:val="1B577B"/>
          <w:sz w:val="22"/>
        </w:rPr>
        <w:t>Dianne Boras – President</w:t>
      </w:r>
      <w:r>
        <w:rPr>
          <w:rFonts w:ascii="Century Gothic" w:eastAsia="Century Gothic" w:hAnsi="Century Gothic" w:cs="Century Gothic"/>
          <w:sz w:val="22"/>
        </w:rPr>
        <w:t xml:space="preserve"> </w:t>
      </w:r>
    </w:p>
    <w:p w14:paraId="1784B94B" w14:textId="77777777" w:rsidR="0093724A" w:rsidRDefault="00000000">
      <w:pPr>
        <w:spacing w:after="3" w:line="259" w:lineRule="auto"/>
        <w:ind w:left="355"/>
      </w:pPr>
      <w:r>
        <w:rPr>
          <w:rFonts w:ascii="Century Gothic" w:eastAsia="Century Gothic" w:hAnsi="Century Gothic" w:cs="Century Gothic"/>
          <w:color w:val="1B577B"/>
          <w:sz w:val="22"/>
        </w:rPr>
        <w:t xml:space="preserve">Rich Cimino – Vice President </w:t>
      </w:r>
    </w:p>
    <w:p w14:paraId="59C53A2D" w14:textId="77777777" w:rsidR="0093724A" w:rsidRDefault="00000000">
      <w:pPr>
        <w:spacing w:after="3" w:line="259" w:lineRule="auto"/>
        <w:ind w:left="355"/>
      </w:pPr>
      <w:r>
        <w:rPr>
          <w:rFonts w:ascii="Century Gothic" w:eastAsia="Century Gothic" w:hAnsi="Century Gothic" w:cs="Century Gothic"/>
          <w:color w:val="1B577B"/>
          <w:sz w:val="22"/>
        </w:rPr>
        <w:t xml:space="preserve">Tony Minopoli – Treasurer </w:t>
      </w:r>
    </w:p>
    <w:p w14:paraId="7E55B892" w14:textId="77777777" w:rsidR="0093724A" w:rsidRDefault="00000000">
      <w:pPr>
        <w:spacing w:after="3" w:line="259" w:lineRule="auto"/>
        <w:ind w:left="355"/>
      </w:pPr>
      <w:r>
        <w:rPr>
          <w:rFonts w:ascii="Century Gothic" w:eastAsia="Century Gothic" w:hAnsi="Century Gothic" w:cs="Century Gothic"/>
          <w:color w:val="1B577B"/>
          <w:sz w:val="22"/>
        </w:rPr>
        <w:t>Silvia Hay – Secretary</w:t>
      </w:r>
      <w:r>
        <w:rPr>
          <w:rFonts w:ascii="Century Gothic" w:eastAsia="Century Gothic" w:hAnsi="Century Gothic" w:cs="Century Gothic"/>
          <w:sz w:val="22"/>
        </w:rPr>
        <w:t xml:space="preserve"> </w:t>
      </w:r>
    </w:p>
    <w:p w14:paraId="3996AC48" w14:textId="77777777" w:rsidR="0093724A" w:rsidRDefault="00000000">
      <w:pPr>
        <w:spacing w:after="3" w:line="259" w:lineRule="auto"/>
        <w:ind w:left="355"/>
      </w:pPr>
      <w:r>
        <w:rPr>
          <w:rFonts w:ascii="Century Gothic" w:eastAsia="Century Gothic" w:hAnsi="Century Gothic" w:cs="Century Gothic"/>
          <w:color w:val="1B577B"/>
          <w:sz w:val="22"/>
        </w:rPr>
        <w:t>Ed Kingston</w:t>
      </w:r>
      <w:r>
        <w:rPr>
          <w:rFonts w:ascii="Century Gothic" w:eastAsia="Century Gothic" w:hAnsi="Century Gothic" w:cs="Century Gothic"/>
          <w:sz w:val="22"/>
        </w:rPr>
        <w:t xml:space="preserve"> </w:t>
      </w:r>
    </w:p>
    <w:p w14:paraId="645C0791" w14:textId="77777777" w:rsidR="0093724A" w:rsidRDefault="00000000">
      <w:pPr>
        <w:spacing w:after="3" w:line="259" w:lineRule="auto"/>
        <w:ind w:left="355"/>
      </w:pPr>
      <w:r>
        <w:rPr>
          <w:rFonts w:ascii="Century Gothic" w:eastAsia="Century Gothic" w:hAnsi="Century Gothic" w:cs="Century Gothic"/>
          <w:color w:val="1B577B"/>
          <w:sz w:val="22"/>
        </w:rPr>
        <w:t xml:space="preserve">Dan Lupariello </w:t>
      </w:r>
    </w:p>
    <w:p w14:paraId="399B3578" w14:textId="77777777" w:rsidR="0093724A" w:rsidRDefault="00000000">
      <w:pPr>
        <w:spacing w:after="3" w:line="259" w:lineRule="auto"/>
        <w:ind w:left="355"/>
      </w:pPr>
      <w:r>
        <w:rPr>
          <w:rFonts w:ascii="Century Gothic" w:eastAsia="Century Gothic" w:hAnsi="Century Gothic" w:cs="Century Gothic"/>
          <w:color w:val="1B577B"/>
          <w:sz w:val="22"/>
        </w:rPr>
        <w:t xml:space="preserve">Ben McGorty </w:t>
      </w:r>
    </w:p>
    <w:p w14:paraId="125F16BC" w14:textId="77777777" w:rsidR="0093724A" w:rsidRDefault="00000000">
      <w:pPr>
        <w:spacing w:after="3" w:line="259" w:lineRule="auto"/>
        <w:ind w:left="355"/>
      </w:pPr>
      <w:r>
        <w:rPr>
          <w:rFonts w:ascii="Century Gothic" w:eastAsia="Century Gothic" w:hAnsi="Century Gothic" w:cs="Century Gothic"/>
          <w:color w:val="1B577B"/>
          <w:sz w:val="22"/>
        </w:rPr>
        <w:t>Stuart Rosenberg</w:t>
      </w:r>
      <w:r>
        <w:rPr>
          <w:rFonts w:ascii="Century Gothic" w:eastAsia="Century Gothic" w:hAnsi="Century Gothic" w:cs="Century Gothic"/>
          <w:sz w:val="22"/>
        </w:rPr>
        <w:t xml:space="preserve"> </w:t>
      </w:r>
    </w:p>
    <w:p w14:paraId="64F7F17A" w14:textId="77777777" w:rsidR="0093724A" w:rsidRDefault="00000000">
      <w:pPr>
        <w:spacing w:after="3" w:line="259" w:lineRule="auto"/>
        <w:ind w:left="355"/>
      </w:pPr>
      <w:r>
        <w:rPr>
          <w:rFonts w:ascii="Century Gothic" w:eastAsia="Century Gothic" w:hAnsi="Century Gothic" w:cs="Century Gothic"/>
          <w:color w:val="1B577B"/>
          <w:sz w:val="22"/>
        </w:rPr>
        <w:t>Carol Ann Wetmore</w:t>
      </w:r>
      <w:r>
        <w:rPr>
          <w:rFonts w:ascii="Century Gothic" w:eastAsia="Century Gothic" w:hAnsi="Century Gothic" w:cs="Century Gothic"/>
          <w:sz w:val="22"/>
        </w:rPr>
        <w:t xml:space="preserve"> </w:t>
      </w:r>
    </w:p>
    <w:p w14:paraId="16F7C497" w14:textId="77777777" w:rsidR="0093724A" w:rsidRDefault="00000000">
      <w:pPr>
        <w:spacing w:after="255" w:line="259" w:lineRule="auto"/>
        <w:ind w:left="355"/>
      </w:pPr>
      <w:r>
        <w:rPr>
          <w:rFonts w:ascii="Century Gothic" w:eastAsia="Century Gothic" w:hAnsi="Century Gothic" w:cs="Century Gothic"/>
          <w:color w:val="1B577B"/>
          <w:sz w:val="22"/>
        </w:rPr>
        <w:lastRenderedPageBreak/>
        <w:t xml:space="preserve">On the Mark Management Co – Bob Pagliari/Todd Hettrich  </w:t>
      </w:r>
    </w:p>
    <w:p w14:paraId="3A3DA494" w14:textId="77777777" w:rsidR="0093724A" w:rsidRDefault="00000000">
      <w:pPr>
        <w:spacing w:after="0" w:line="259" w:lineRule="auto"/>
        <w:ind w:left="360" w:firstLine="0"/>
      </w:pPr>
      <w:r>
        <w:rPr>
          <w:rFonts w:ascii="Century Gothic" w:eastAsia="Century Gothic" w:hAnsi="Century Gothic" w:cs="Century Gothic"/>
          <w:color w:val="1B577B"/>
          <w:sz w:val="22"/>
        </w:rPr>
        <w:t xml:space="preserve">HOA Website: </w:t>
      </w:r>
      <w:hyperlink r:id="rId8">
        <w:r>
          <w:rPr>
            <w:rFonts w:ascii="Century Gothic" w:eastAsia="Century Gothic" w:hAnsi="Century Gothic" w:cs="Century Gothic"/>
            <w:b/>
            <w:color w:val="0462C1"/>
            <w:sz w:val="22"/>
            <w:u w:val="single" w:color="0462C1"/>
          </w:rPr>
          <w:t>beachdrivecommunityhoa.com</w:t>
        </w:r>
      </w:hyperlink>
      <w:hyperlink r:id="rId9">
        <w:r>
          <w:rPr>
            <w:rFonts w:ascii="Century Gothic" w:eastAsia="Century Gothic" w:hAnsi="Century Gothic" w:cs="Century Gothic"/>
            <w:color w:val="1B577B"/>
            <w:sz w:val="22"/>
          </w:rPr>
          <w:t xml:space="preserve"> </w:t>
        </w:r>
      </w:hyperlink>
    </w:p>
    <w:sectPr w:rsidR="0093724A">
      <w:footerReference w:type="even" r:id="rId10"/>
      <w:footerReference w:type="default" r:id="rId11"/>
      <w:footerReference w:type="first" r:id="rId12"/>
      <w:pgSz w:w="12240" w:h="15840"/>
      <w:pgMar w:top="1486" w:right="1557" w:bottom="1034" w:left="1080" w:header="720"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0FCF6" w14:textId="77777777" w:rsidR="000336A8" w:rsidRDefault="000336A8">
      <w:pPr>
        <w:spacing w:after="0" w:line="240" w:lineRule="auto"/>
      </w:pPr>
      <w:r>
        <w:separator/>
      </w:r>
    </w:p>
  </w:endnote>
  <w:endnote w:type="continuationSeparator" w:id="0">
    <w:p w14:paraId="3602711E" w14:textId="77777777" w:rsidR="000336A8" w:rsidRDefault="00033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A11D" w14:textId="77777777" w:rsidR="0093724A" w:rsidRDefault="00000000">
    <w:pPr>
      <w:tabs>
        <w:tab w:val="center" w:pos="5041"/>
      </w:tabs>
      <w:spacing w:after="0" w:line="259" w:lineRule="auto"/>
      <w:ind w:left="0" w:firstLine="0"/>
    </w:pPr>
    <w:r>
      <w:rPr>
        <w:sz w:val="20"/>
      </w:rPr>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3</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E07D" w14:textId="77777777" w:rsidR="0093724A" w:rsidRDefault="00000000">
    <w:pPr>
      <w:tabs>
        <w:tab w:val="center" w:pos="5041"/>
      </w:tabs>
      <w:spacing w:after="0" w:line="259" w:lineRule="auto"/>
      <w:ind w:left="0" w:firstLine="0"/>
    </w:pPr>
    <w:r>
      <w:rPr>
        <w:sz w:val="20"/>
      </w:rPr>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3</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45B6" w14:textId="77777777" w:rsidR="0093724A" w:rsidRDefault="00000000">
    <w:pPr>
      <w:tabs>
        <w:tab w:val="center" w:pos="5041"/>
      </w:tabs>
      <w:spacing w:after="0" w:line="259" w:lineRule="auto"/>
      <w:ind w:left="0" w:firstLine="0"/>
    </w:pPr>
    <w:r>
      <w:rPr>
        <w:sz w:val="20"/>
      </w:rPr>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3</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32C6F" w14:textId="77777777" w:rsidR="000336A8" w:rsidRDefault="000336A8">
      <w:pPr>
        <w:spacing w:after="0" w:line="240" w:lineRule="auto"/>
      </w:pPr>
      <w:r>
        <w:separator/>
      </w:r>
    </w:p>
  </w:footnote>
  <w:footnote w:type="continuationSeparator" w:id="0">
    <w:p w14:paraId="752E1314" w14:textId="77777777" w:rsidR="000336A8" w:rsidRDefault="00033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D6A63"/>
    <w:multiLevelType w:val="hybridMultilevel"/>
    <w:tmpl w:val="2D9AE400"/>
    <w:lvl w:ilvl="0" w:tplc="81AACFD6">
      <w:start w:val="1"/>
      <w:numFmt w:val="decimal"/>
      <w:lvlText w:val="%1."/>
      <w:lvlJc w:val="left"/>
      <w:pPr>
        <w:ind w:left="1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EC6E70">
      <w:start w:val="1"/>
      <w:numFmt w:val="lowerLetter"/>
      <w:lvlText w:val="%2."/>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EC629E">
      <w:start w:val="1"/>
      <w:numFmt w:val="lowerRoman"/>
      <w:lvlText w:val="%3."/>
      <w:lvlJc w:val="left"/>
      <w:pPr>
        <w:ind w:left="2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0A4326">
      <w:start w:val="1"/>
      <w:numFmt w:val="decimal"/>
      <w:lvlText w:val="%4"/>
      <w:lvlJc w:val="left"/>
      <w:pPr>
        <w:ind w:left="3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A0D4D2">
      <w:start w:val="1"/>
      <w:numFmt w:val="lowerLetter"/>
      <w:lvlText w:val="%5"/>
      <w:lvlJc w:val="left"/>
      <w:pPr>
        <w:ind w:left="3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2A1AC2">
      <w:start w:val="1"/>
      <w:numFmt w:val="lowerRoman"/>
      <w:lvlText w:val="%6"/>
      <w:lvlJc w:val="left"/>
      <w:pPr>
        <w:ind w:left="4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42E362">
      <w:start w:val="1"/>
      <w:numFmt w:val="decimal"/>
      <w:lvlText w:val="%7"/>
      <w:lvlJc w:val="left"/>
      <w:pPr>
        <w:ind w:left="5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54380E">
      <w:start w:val="1"/>
      <w:numFmt w:val="lowerLetter"/>
      <w:lvlText w:val="%8"/>
      <w:lvlJc w:val="left"/>
      <w:pPr>
        <w:ind w:left="6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BA72F2">
      <w:start w:val="1"/>
      <w:numFmt w:val="lowerRoman"/>
      <w:lvlText w:val="%9"/>
      <w:lvlJc w:val="left"/>
      <w:pPr>
        <w:ind w:left="6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425420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24A"/>
    <w:rsid w:val="000336A8"/>
    <w:rsid w:val="00097042"/>
    <w:rsid w:val="00120D3D"/>
    <w:rsid w:val="00135CA8"/>
    <w:rsid w:val="00146107"/>
    <w:rsid w:val="001506D1"/>
    <w:rsid w:val="00151F28"/>
    <w:rsid w:val="001B0B0A"/>
    <w:rsid w:val="001B2A07"/>
    <w:rsid w:val="001C7523"/>
    <w:rsid w:val="002A6225"/>
    <w:rsid w:val="003F6144"/>
    <w:rsid w:val="004747D3"/>
    <w:rsid w:val="0048754A"/>
    <w:rsid w:val="004B0E40"/>
    <w:rsid w:val="004E29D1"/>
    <w:rsid w:val="005011EF"/>
    <w:rsid w:val="00532CB5"/>
    <w:rsid w:val="00533005"/>
    <w:rsid w:val="00551EFB"/>
    <w:rsid w:val="00584AA9"/>
    <w:rsid w:val="005A6B6E"/>
    <w:rsid w:val="0066667E"/>
    <w:rsid w:val="006A67A9"/>
    <w:rsid w:val="006B6CDC"/>
    <w:rsid w:val="006B6D35"/>
    <w:rsid w:val="00770EC5"/>
    <w:rsid w:val="007A5B4A"/>
    <w:rsid w:val="007E121D"/>
    <w:rsid w:val="007F47A0"/>
    <w:rsid w:val="0093724A"/>
    <w:rsid w:val="009640A4"/>
    <w:rsid w:val="009B1783"/>
    <w:rsid w:val="00A70790"/>
    <w:rsid w:val="00A979BA"/>
    <w:rsid w:val="00AB64B0"/>
    <w:rsid w:val="00AD60E8"/>
    <w:rsid w:val="00AF6F9E"/>
    <w:rsid w:val="00B67135"/>
    <w:rsid w:val="00B76B7A"/>
    <w:rsid w:val="00BC436B"/>
    <w:rsid w:val="00BE3DF1"/>
    <w:rsid w:val="00BE5FD1"/>
    <w:rsid w:val="00C04659"/>
    <w:rsid w:val="00C36707"/>
    <w:rsid w:val="00C469BD"/>
    <w:rsid w:val="00CA29C7"/>
    <w:rsid w:val="00D45957"/>
    <w:rsid w:val="00E5702F"/>
    <w:rsid w:val="00E71573"/>
    <w:rsid w:val="00F01429"/>
    <w:rsid w:val="00F133DB"/>
    <w:rsid w:val="00F63B7E"/>
    <w:rsid w:val="00F705B9"/>
    <w:rsid w:val="00FD6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0B2F0F"/>
  <w15:docId w15:val="{8E13C386-2C27-F74E-89E2-72C87632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1450" w:hanging="10"/>
    </w:pPr>
    <w:rPr>
      <w:rFonts w:ascii="Times New Roman" w:eastAsia="Times New Roman" w:hAnsi="Times New Roman" w:cs="Times New Roman"/>
      <w:color w:val="000000"/>
      <w:sz w:val="28"/>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docs.live.net/15acca8e20503dda/Documents/Beach%20Drive%20Association/Beach%20Drive%20Condos%20Board%20Info/Board%20Meeting%20Minutes/2024%20Meeting%20Minutes/beachdrivecommunityho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docs.live.net/15acca8e20503dda/Documents/Beach%20Drive%20Association/Beach%20Drive%20Condos%20Board%20Info/Board%20Meeting%20Minutes/2024%20Meeting%20Minutes/beachdrivecommunityho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959</Words>
  <Characters>4719</Characters>
  <Application>Microsoft Office Word</Application>
  <DocSecurity>0</DocSecurity>
  <Lines>181</Lines>
  <Paragraphs>157</Paragraphs>
  <ScaleCrop>false</ScaleCrop>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Boras</dc:creator>
  <cp:keywords/>
  <cp:lastModifiedBy>Silvia Hay</cp:lastModifiedBy>
  <cp:revision>53</cp:revision>
  <dcterms:created xsi:type="dcterms:W3CDTF">2026-05-24T18:13:00Z</dcterms:created>
  <dcterms:modified xsi:type="dcterms:W3CDTF">2026-05-24T18:51:00Z</dcterms:modified>
</cp:coreProperties>
</file>